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464C" w:rsidRDefault="00935CE6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BACTERIAL PATHOGENESIS JOURNAL CLUB 2019 - 2020</w:t>
      </w:r>
    </w:p>
    <w:p w14:paraId="00000002" w14:textId="77777777" w:rsidR="001E464C" w:rsidRDefault="001E464C">
      <w:pPr>
        <w:rPr>
          <w:rFonts w:ascii="Arial" w:eastAsia="Arial" w:hAnsi="Arial" w:cs="Arial"/>
        </w:rPr>
      </w:pPr>
    </w:p>
    <w:p w14:paraId="00000003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Time:</w:t>
      </w:r>
      <w:r>
        <w:rPr>
          <w:rFonts w:ascii="Arial" w:eastAsia="Arial" w:hAnsi="Arial" w:cs="Arial"/>
        </w:rPr>
        <w:t xml:space="preserve">  Every other Monday from 10:00 – 11:00 am starting October 7, 2019 </w:t>
      </w:r>
    </w:p>
    <w:p w14:paraId="00000004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Location: </w:t>
      </w:r>
      <w:proofErr w:type="spellStart"/>
      <w:r>
        <w:rPr>
          <w:rFonts w:ascii="Arial" w:eastAsia="Arial" w:hAnsi="Arial" w:cs="Arial"/>
        </w:rPr>
        <w:t>Novy</w:t>
      </w:r>
      <w:proofErr w:type="spellEnd"/>
      <w:r>
        <w:rPr>
          <w:rFonts w:ascii="Arial" w:eastAsia="Arial" w:hAnsi="Arial" w:cs="Arial"/>
        </w:rPr>
        <w:t xml:space="preserve"> Library (5613 Med </w:t>
      </w:r>
      <w:proofErr w:type="spellStart"/>
      <w:r>
        <w:rPr>
          <w:rFonts w:ascii="Arial" w:eastAsia="Arial" w:hAnsi="Arial" w:cs="Arial"/>
        </w:rPr>
        <w:t>Sci</w:t>
      </w:r>
      <w:proofErr w:type="spellEnd"/>
      <w:r>
        <w:rPr>
          <w:rFonts w:ascii="Arial" w:eastAsia="Arial" w:hAnsi="Arial" w:cs="Arial"/>
        </w:rPr>
        <w:t xml:space="preserve"> II)</w:t>
      </w:r>
    </w:p>
    <w:p w14:paraId="00000005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Contacts: </w:t>
      </w:r>
      <w:r>
        <w:rPr>
          <w:rFonts w:ascii="Arial" w:eastAsia="Arial" w:hAnsi="Arial" w:cs="Arial"/>
        </w:rPr>
        <w:t>Arwen Frick-Cheng (</w:t>
      </w:r>
      <w:hyperlink r:id="rId6">
        <w:r>
          <w:rPr>
            <w:rFonts w:ascii="Arial" w:eastAsia="Arial" w:hAnsi="Arial" w:cs="Arial"/>
            <w:color w:val="0000FF"/>
            <w:u w:val="single"/>
          </w:rPr>
          <w:t>arwenf@umich.edu</w:t>
        </w:r>
      </w:hyperlink>
      <w:r>
        <w:rPr>
          <w:rFonts w:ascii="Arial" w:eastAsia="Arial" w:hAnsi="Arial" w:cs="Arial"/>
        </w:rPr>
        <w:t>), Allyson Shea (</w:t>
      </w:r>
      <w:hyperlink r:id="rId7">
        <w:r>
          <w:rPr>
            <w:rFonts w:ascii="Arial" w:eastAsia="Arial" w:hAnsi="Arial" w:cs="Arial"/>
            <w:color w:val="0000FF"/>
            <w:u w:val="single"/>
          </w:rPr>
          <w:t>shallyso@med.umich.edu</w:t>
        </w:r>
      </w:hyperlink>
      <w:r>
        <w:rPr>
          <w:rFonts w:ascii="Arial" w:eastAsia="Arial" w:hAnsi="Arial" w:cs="Arial"/>
        </w:rPr>
        <w:t>), Joyce Wang (</w:t>
      </w:r>
      <w:hyperlink r:id="rId8">
        <w:r>
          <w:rPr>
            <w:rFonts w:ascii="Arial" w:eastAsia="Arial" w:hAnsi="Arial" w:cs="Arial"/>
            <w:color w:val="0000FF"/>
            <w:u w:val="single"/>
          </w:rPr>
          <w:t>wangjoy@umich.edu</w:t>
        </w:r>
      </w:hyperlink>
      <w:r>
        <w:rPr>
          <w:rFonts w:ascii="Arial" w:eastAsia="Arial" w:hAnsi="Arial" w:cs="Arial"/>
        </w:rPr>
        <w:t xml:space="preserve">) </w:t>
      </w:r>
    </w:p>
    <w:p w14:paraId="00000006" w14:textId="77777777" w:rsidR="001E464C" w:rsidRDefault="001E464C">
      <w:pPr>
        <w:rPr>
          <w:rFonts w:ascii="Arial" w:eastAsia="Arial" w:hAnsi="Arial" w:cs="Arial"/>
        </w:rPr>
      </w:pPr>
    </w:p>
    <w:p w14:paraId="00000007" w14:textId="77777777" w:rsidR="001E464C" w:rsidRDefault="00935CE6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Some guidelines about presentations:</w:t>
      </w:r>
    </w:p>
    <w:p w14:paraId="00000008" w14:textId="77777777" w:rsidR="001E464C" w:rsidRDefault="00935CE6">
      <w:pPr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Presentations should be ~30-45 min.</w:t>
      </w:r>
    </w:p>
    <w:p w14:paraId="00000009" w14:textId="77777777" w:rsidR="001E464C" w:rsidRDefault="00935CE6">
      <w:pPr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The paper to be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presented must be emailed to Arwen Frick-Cheng (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arwenf@umich.edu</w:t>
        </w:r>
      </w:hyperlink>
      <w:r>
        <w:rPr>
          <w:rFonts w:ascii="Arial" w:eastAsia="Arial" w:hAnsi="Arial" w:cs="Arial"/>
          <w:b/>
          <w:sz w:val="22"/>
          <w:szCs w:val="22"/>
          <w:u w:val="single"/>
        </w:rPr>
        <w:t>) as a PDF by Friday one week before the presentation</w:t>
      </w:r>
      <w:r>
        <w:rPr>
          <w:rFonts w:ascii="Arial" w:eastAsia="Arial" w:hAnsi="Arial" w:cs="Arial"/>
          <w:sz w:val="22"/>
          <w:szCs w:val="22"/>
        </w:rPr>
        <w:t xml:space="preserve">.  It is the responsibility of the lab PI to assign presenters for the journal club. </w:t>
      </w:r>
    </w:p>
    <w:p w14:paraId="0000000A" w14:textId="77777777" w:rsidR="001E464C" w:rsidRDefault="00935CE6">
      <w:pPr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Papers should represent a substantial contribution or address an interesting question in the field</w:t>
      </w:r>
      <w:r>
        <w:rPr>
          <w:rFonts w:ascii="Arial" w:eastAsia="Arial" w:hAnsi="Arial" w:cs="Arial"/>
          <w:sz w:val="22"/>
          <w:szCs w:val="22"/>
        </w:rPr>
        <w:t xml:space="preserve">. Here are some suggestions: novel strategies to combat infections, microbial pathogenesis and climate change, co-infections. It could really be anything you </w:t>
      </w:r>
      <w:r>
        <w:rPr>
          <w:rFonts w:ascii="Arial" w:eastAsia="Arial" w:hAnsi="Arial" w:cs="Arial"/>
          <w:sz w:val="22"/>
          <w:szCs w:val="22"/>
        </w:rPr>
        <w:t>find interesting - the key is to get a discussion going! Please email any of us if you are feeling stuck choosing a paper, we will be more than happy to forward you our suggestions.</w:t>
      </w:r>
    </w:p>
    <w:p w14:paraId="0000000B" w14:textId="77777777" w:rsidR="001E464C" w:rsidRDefault="00935CE6">
      <w:pPr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Suggested format: </w:t>
      </w:r>
    </w:p>
    <w:p w14:paraId="0000000C" w14:textId="77777777" w:rsidR="001E464C" w:rsidRDefault="00935CE6">
      <w:pPr>
        <w:numPr>
          <w:ilvl w:val="1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Introduction of the bigger question to be discussed and</w:t>
      </w:r>
      <w:r>
        <w:rPr>
          <w:rFonts w:ascii="Arial" w:eastAsia="Arial" w:hAnsi="Arial" w:cs="Arial"/>
          <w:sz w:val="22"/>
          <w:szCs w:val="22"/>
        </w:rPr>
        <w:t xml:space="preserve"> why we should care about it</w:t>
      </w:r>
    </w:p>
    <w:p w14:paraId="0000000D" w14:textId="77777777" w:rsidR="001E464C" w:rsidRDefault="00935CE6">
      <w:pPr>
        <w:numPr>
          <w:ilvl w:val="1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the gap in our knowledge that the paper aims to address</w:t>
      </w:r>
    </w:p>
    <w:p w14:paraId="0000000E" w14:textId="77777777" w:rsidR="001E464C" w:rsidRDefault="00935CE6">
      <w:pPr>
        <w:numPr>
          <w:ilvl w:val="1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Figures from the paper (</w:t>
      </w:r>
      <w:r>
        <w:rPr>
          <w:rFonts w:ascii="Arial" w:eastAsia="Arial" w:hAnsi="Arial" w:cs="Arial"/>
          <w:b/>
          <w:sz w:val="22"/>
          <w:szCs w:val="22"/>
        </w:rPr>
        <w:t>NOTE</w:t>
      </w:r>
      <w:r>
        <w:rPr>
          <w:rFonts w:ascii="Arial" w:eastAsia="Arial" w:hAnsi="Arial" w:cs="Arial"/>
          <w:sz w:val="22"/>
          <w:szCs w:val="22"/>
        </w:rPr>
        <w:t xml:space="preserve">: you do </w:t>
      </w:r>
      <w:r>
        <w:rPr>
          <w:rFonts w:ascii="Arial" w:eastAsia="Arial" w:hAnsi="Arial" w:cs="Arial"/>
          <w:b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have to go through every figure, the goal is to effectively convey and discuss the message in the paper)</w:t>
      </w:r>
    </w:p>
    <w:p w14:paraId="0000000F" w14:textId="77777777" w:rsidR="001E464C" w:rsidRDefault="00935CE6">
      <w:pPr>
        <w:numPr>
          <w:ilvl w:val="1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Conclusions &amp; fut</w:t>
      </w:r>
      <w:r>
        <w:rPr>
          <w:rFonts w:ascii="Arial" w:eastAsia="Arial" w:hAnsi="Arial" w:cs="Arial"/>
          <w:sz w:val="22"/>
          <w:szCs w:val="22"/>
        </w:rPr>
        <w:t>ure questions</w:t>
      </w:r>
    </w:p>
    <w:p w14:paraId="00000010" w14:textId="77777777" w:rsidR="001E464C" w:rsidRDefault="00935CE6">
      <w:pPr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Room 5613 has a built-in monitor, but each lab should provide a computer for their presentation.  If you don’t wish to bring a computer with you, please reserve one from the Micro office or contact us prior to your presentation.</w:t>
      </w:r>
    </w:p>
    <w:p w14:paraId="00000011" w14:textId="77777777" w:rsidR="001E464C" w:rsidRDefault="001E464C">
      <w:pPr>
        <w:rPr>
          <w:rFonts w:ascii="Arial" w:eastAsia="Arial" w:hAnsi="Arial" w:cs="Arial"/>
          <w:sz w:val="22"/>
          <w:szCs w:val="22"/>
        </w:rPr>
      </w:pPr>
    </w:p>
    <w:p w14:paraId="00000012" w14:textId="77777777" w:rsidR="001E464C" w:rsidRDefault="00935CE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Scheduling:</w:t>
      </w:r>
    </w:p>
    <w:p w14:paraId="00000013" w14:textId="77777777" w:rsidR="001E464C" w:rsidRDefault="00935CE6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If for some reason your lab is unable to present in the assigned slot, please arrange a substitution with another lab and e-mail </w:t>
      </w:r>
      <w:r>
        <w:rPr>
          <w:rFonts w:ascii="Arial" w:eastAsia="Arial" w:hAnsi="Arial" w:cs="Arial"/>
          <w:sz w:val="22"/>
          <w:szCs w:val="22"/>
        </w:rPr>
        <w:t>Arwen Frick-Cheng (</w:t>
      </w:r>
      <w:hyperlink r:id="rId10">
        <w:r>
          <w:rPr>
            <w:rFonts w:ascii="Arial" w:eastAsia="Arial" w:hAnsi="Arial" w:cs="Arial"/>
            <w:color w:val="0000FF"/>
            <w:u w:val="single"/>
          </w:rPr>
          <w:t>arwenf@umich.edu</w:t>
        </w:r>
      </w:hyperlink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sz w:val="22"/>
          <w:szCs w:val="22"/>
        </w:rPr>
        <w:t xml:space="preserve"> about any scheduling changes.</w:t>
      </w:r>
    </w:p>
    <w:p w14:paraId="00000014" w14:textId="77777777" w:rsidR="001E464C" w:rsidRDefault="001E464C">
      <w:pPr>
        <w:rPr>
          <w:rFonts w:ascii="Arial" w:eastAsia="Arial" w:hAnsi="Arial" w:cs="Arial"/>
          <w:b/>
        </w:rPr>
      </w:pPr>
    </w:p>
    <w:p w14:paraId="00000015" w14:textId="77777777" w:rsidR="001E464C" w:rsidRDefault="00935CE6">
      <w:pPr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Fall 2019:</w:t>
      </w:r>
    </w:p>
    <w:p w14:paraId="00000016" w14:textId="77777777" w:rsidR="001E464C" w:rsidRDefault="001E464C">
      <w:pPr>
        <w:rPr>
          <w:rFonts w:ascii="Arial" w:eastAsia="Arial" w:hAnsi="Arial" w:cs="Arial"/>
        </w:rPr>
      </w:pPr>
    </w:p>
    <w:p w14:paraId="00000017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10/7: Mobley Lab </w:t>
      </w:r>
    </w:p>
    <w:p w14:paraId="00000018" w14:textId="77777777" w:rsidR="001E464C" w:rsidRDefault="001E464C">
      <w:pPr>
        <w:rPr>
          <w:rFonts w:ascii="Arial" w:eastAsia="Arial" w:hAnsi="Arial" w:cs="Arial"/>
        </w:rPr>
      </w:pPr>
    </w:p>
    <w:p w14:paraId="00000019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10/21: Snitkin Lab</w:t>
      </w:r>
    </w:p>
    <w:p w14:paraId="0000001A" w14:textId="77777777" w:rsidR="001E464C" w:rsidRDefault="001E464C">
      <w:pPr>
        <w:rPr>
          <w:rFonts w:ascii="Arial" w:eastAsia="Arial" w:hAnsi="Arial" w:cs="Arial"/>
        </w:rPr>
      </w:pPr>
    </w:p>
    <w:p w14:paraId="0000001B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11/4: Young Lab </w:t>
      </w:r>
    </w:p>
    <w:p w14:paraId="0000001C" w14:textId="77777777" w:rsidR="001E464C" w:rsidRDefault="001E464C">
      <w:pPr>
        <w:rPr>
          <w:rFonts w:ascii="Arial" w:eastAsia="Arial" w:hAnsi="Arial" w:cs="Arial"/>
        </w:rPr>
      </w:pPr>
    </w:p>
    <w:p w14:paraId="0000001D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11/18: Mody Lab</w:t>
      </w:r>
    </w:p>
    <w:p w14:paraId="0000001E" w14:textId="77777777" w:rsidR="001E464C" w:rsidRDefault="001E464C">
      <w:pPr>
        <w:rPr>
          <w:rFonts w:ascii="Arial" w:eastAsia="Arial" w:hAnsi="Arial" w:cs="Arial"/>
        </w:rPr>
      </w:pPr>
    </w:p>
    <w:p w14:paraId="0000001F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12/2: </w:t>
      </w:r>
      <w:proofErr w:type="spellStart"/>
      <w:r>
        <w:rPr>
          <w:rFonts w:ascii="Arial" w:eastAsia="Arial" w:hAnsi="Arial" w:cs="Arial"/>
        </w:rPr>
        <w:t>O’Riordan</w:t>
      </w:r>
      <w:proofErr w:type="spellEnd"/>
      <w:r>
        <w:rPr>
          <w:rFonts w:ascii="Arial" w:eastAsia="Arial" w:hAnsi="Arial" w:cs="Arial"/>
        </w:rPr>
        <w:t xml:space="preserve"> Lab </w:t>
      </w:r>
    </w:p>
    <w:p w14:paraId="00000020" w14:textId="77777777" w:rsidR="001E464C" w:rsidRDefault="001E464C">
      <w:pPr>
        <w:rPr>
          <w:rFonts w:ascii="Arial" w:eastAsia="Arial" w:hAnsi="Arial" w:cs="Arial"/>
        </w:rPr>
      </w:pPr>
    </w:p>
    <w:p w14:paraId="00000021" w14:textId="77777777" w:rsidR="001E464C" w:rsidRDefault="00935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Winter 2020:</w:t>
      </w:r>
    </w:p>
    <w:p w14:paraId="00000022" w14:textId="77777777" w:rsidR="001E464C" w:rsidRDefault="001E464C">
      <w:pPr>
        <w:rPr>
          <w:rFonts w:ascii="Arial" w:eastAsia="Arial" w:hAnsi="Arial" w:cs="Arial"/>
        </w:rPr>
      </w:pPr>
    </w:p>
    <w:p w14:paraId="00000023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1/13: Eaton Lab</w:t>
      </w:r>
    </w:p>
    <w:p w14:paraId="00000024" w14:textId="77777777" w:rsidR="001E464C" w:rsidRDefault="001E464C">
      <w:pPr>
        <w:rPr>
          <w:rFonts w:ascii="Arial" w:eastAsia="Arial" w:hAnsi="Arial" w:cs="Arial"/>
        </w:rPr>
      </w:pPr>
    </w:p>
    <w:p w14:paraId="00000025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1/27: No meeting - PIBS recruiting weekend </w:t>
      </w:r>
    </w:p>
    <w:p w14:paraId="00000026" w14:textId="77777777" w:rsidR="001E464C" w:rsidRDefault="001E464C">
      <w:pPr>
        <w:rPr>
          <w:rFonts w:ascii="Arial" w:eastAsia="Arial" w:hAnsi="Arial" w:cs="Arial"/>
        </w:rPr>
      </w:pPr>
    </w:p>
    <w:p w14:paraId="00000027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2/10: Bachman Lab </w:t>
      </w:r>
    </w:p>
    <w:p w14:paraId="00000028" w14:textId="77777777" w:rsidR="001E464C" w:rsidRDefault="001E464C">
      <w:pPr>
        <w:rPr>
          <w:rFonts w:ascii="Arial" w:eastAsia="Arial" w:hAnsi="Arial" w:cs="Arial"/>
        </w:rPr>
      </w:pPr>
    </w:p>
    <w:p w14:paraId="00000029" w14:textId="77777777" w:rsidR="001E464C" w:rsidRDefault="00935CE6">
      <w:pPr>
        <w:tabs>
          <w:tab w:val="left" w:pos="103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2/24: Sandkvist Lab </w:t>
      </w:r>
    </w:p>
    <w:p w14:paraId="0000002A" w14:textId="77777777" w:rsidR="001E464C" w:rsidRDefault="001E464C">
      <w:pPr>
        <w:rPr>
          <w:rFonts w:ascii="Arial" w:eastAsia="Arial" w:hAnsi="Arial" w:cs="Arial"/>
        </w:rPr>
      </w:pPr>
    </w:p>
    <w:p w14:paraId="0000002B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3/9: Michelle Swanson Lab </w:t>
      </w:r>
    </w:p>
    <w:p w14:paraId="0000002C" w14:textId="77777777" w:rsidR="001E464C" w:rsidRDefault="001E464C">
      <w:pPr>
        <w:rPr>
          <w:rFonts w:ascii="Arial" w:eastAsia="Arial" w:hAnsi="Arial" w:cs="Arial"/>
        </w:rPr>
      </w:pPr>
    </w:p>
    <w:p w14:paraId="0000002D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3/23: He Lab </w:t>
      </w:r>
    </w:p>
    <w:p w14:paraId="0000002E" w14:textId="77777777" w:rsidR="001E464C" w:rsidRDefault="001E464C">
      <w:pPr>
        <w:rPr>
          <w:rFonts w:ascii="Arial" w:eastAsia="Arial" w:hAnsi="Arial" w:cs="Arial"/>
        </w:rPr>
      </w:pPr>
    </w:p>
    <w:p w14:paraId="0000002F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4/6: Martens Lab</w:t>
      </w:r>
    </w:p>
    <w:p w14:paraId="00000030" w14:textId="77777777" w:rsidR="001E464C" w:rsidRDefault="001E464C">
      <w:pPr>
        <w:rPr>
          <w:rFonts w:ascii="Arial" w:eastAsia="Arial" w:hAnsi="Arial" w:cs="Arial"/>
        </w:rPr>
      </w:pPr>
    </w:p>
    <w:p w14:paraId="00000031" w14:textId="77777777" w:rsidR="001E464C" w:rsidRDefault="00935CE6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4/20: O’Meara Lab</w:t>
      </w:r>
    </w:p>
    <w:p w14:paraId="00000032" w14:textId="77777777" w:rsidR="001E464C" w:rsidRDefault="001E464C">
      <w:pPr>
        <w:rPr>
          <w:rFonts w:ascii="Arial" w:eastAsia="Arial" w:hAnsi="Arial" w:cs="Arial"/>
        </w:rPr>
      </w:pPr>
    </w:p>
    <w:p w14:paraId="00000033" w14:textId="77777777" w:rsidR="001E464C" w:rsidRDefault="00935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5/4: Dawid Lab</w:t>
      </w:r>
    </w:p>
    <w:sectPr w:rsidR="001E46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DEC"/>
    <w:multiLevelType w:val="multilevel"/>
    <w:tmpl w:val="88862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BD4EB6"/>
    <w:multiLevelType w:val="multilevel"/>
    <w:tmpl w:val="DDE89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C64C30"/>
    <w:multiLevelType w:val="multilevel"/>
    <w:tmpl w:val="39609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C"/>
    <w:rsid w:val="001E464C"/>
    <w:rsid w:val="009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528F9-8199-4A9D-A647-19FFEAE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5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D33C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2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E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B3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joy@umi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llyso@med.umich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wenf@umich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wenf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wenf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D6pjuTC+dzK58saWRqbhu17ww==">AMUW2mUU1hccImKwe9/lGIvvgVvAhxtTZPMHu49TbjS55wUKHtxy6xSAQdIF9ASOFiLx9iMfyz5SqIfY6V1XTI1qa9ptuw5M9a7k0UY2BMK1BHwHDKfAAnn47usgWB7drFdMn0IxhQQsupjtOowMYWQ7uU8wd1AwWg==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Martens</dc:creator>
  <cp:lastModifiedBy>Dority, Michael</cp:lastModifiedBy>
  <cp:revision>2</cp:revision>
  <dcterms:created xsi:type="dcterms:W3CDTF">2019-10-07T12:07:00Z</dcterms:created>
  <dcterms:modified xsi:type="dcterms:W3CDTF">2019-10-07T12:07:00Z</dcterms:modified>
</cp:coreProperties>
</file>