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516D3" w14:textId="2E3760AD" w:rsidR="00C916BB" w:rsidRPr="00C916BB" w:rsidRDefault="00C916BB" w:rsidP="00C916BB">
      <w:pPr>
        <w:shd w:val="clear" w:color="auto" w:fill="FFFFFF"/>
        <w:spacing w:before="300" w:after="150"/>
        <w:outlineLvl w:val="0"/>
        <w:rPr>
          <w:rFonts w:ascii="Helvetica Neue" w:eastAsia="Times New Roman" w:hAnsi="Helvetica Neue" w:cs="Times New Roman"/>
          <w:b/>
          <w:bCs/>
          <w:color w:val="333333"/>
          <w:kern w:val="36"/>
          <w:sz w:val="30"/>
          <w:szCs w:val="30"/>
        </w:rPr>
      </w:pPr>
      <w:bookmarkStart w:id="0" w:name="_GoBack"/>
      <w:bookmarkEnd w:id="0"/>
      <w:r w:rsidRPr="00C916BB">
        <w:rPr>
          <w:rFonts w:ascii="Helvetica Neue" w:eastAsia="Times New Roman" w:hAnsi="Helvetica Neue" w:cs="Times New Roman"/>
          <w:b/>
          <w:bCs/>
          <w:color w:val="333333"/>
          <w:kern w:val="36"/>
          <w:sz w:val="30"/>
          <w:szCs w:val="30"/>
        </w:rPr>
        <w:t>Post-Doctoral Scientist, Microbial Ecology</w:t>
      </w:r>
      <w:r>
        <w:rPr>
          <w:rFonts w:ascii="Helvetica Neue" w:eastAsia="Times New Roman" w:hAnsi="Helvetica Neue" w:cs="Times New Roman"/>
          <w:b/>
          <w:bCs/>
          <w:color w:val="333333"/>
          <w:kern w:val="36"/>
          <w:sz w:val="30"/>
          <w:szCs w:val="30"/>
        </w:rPr>
        <w:t xml:space="preserve"> and Genomics</w:t>
      </w:r>
    </w:p>
    <w:p w14:paraId="14F3CEE0" w14:textId="54F94EC7" w:rsidR="005F38B7" w:rsidRDefault="005F38B7"/>
    <w:p w14:paraId="7B5015FC" w14:textId="3F1D7821" w:rsidR="00C916BB" w:rsidRDefault="00C916BB">
      <w:r>
        <w:t xml:space="preserve">Marquette University Biological Sciences Department and the Global Water Center, seeks a postdoctoral scholar to conduct research at the interface among microbial genomics, </w:t>
      </w:r>
      <w:r>
        <w:t>microbial biofilms</w:t>
      </w:r>
      <w:r>
        <w:t>,</w:t>
      </w:r>
      <w:r>
        <w:t xml:space="preserve"> </w:t>
      </w:r>
      <w:r>
        <w:t>evolution of resistance to antibiotics and disinfectants, quantitative modeling, and the ecology of opportunistic pathogens</w:t>
      </w:r>
      <w:r w:rsidR="00C73C99">
        <w:t xml:space="preserve"> in water systems</w:t>
      </w:r>
      <w:r>
        <w:t>.</w:t>
      </w:r>
    </w:p>
    <w:p w14:paraId="6B4C98D0" w14:textId="748F4651" w:rsidR="00C916BB" w:rsidRDefault="00C916BB"/>
    <w:p w14:paraId="37897ADA" w14:textId="1E237635" w:rsidR="00C916BB" w:rsidRDefault="00C916BB">
      <w:r>
        <w:t xml:space="preserve">The postdoctoral scholar will </w:t>
      </w:r>
      <w:r w:rsidR="001A4CF9">
        <w:t xml:space="preserve">be part of a cross-disciplinary project and </w:t>
      </w:r>
      <w:proofErr w:type="spellStart"/>
      <w:r w:rsidR="001A4CF9">
        <w:t xml:space="preserve">will </w:t>
      </w:r>
      <w:r>
        <w:t>wor</w:t>
      </w:r>
      <w:proofErr w:type="spellEnd"/>
      <w:r>
        <w:t xml:space="preserve">k with Drs. Krassimira </w:t>
      </w:r>
      <w:proofErr w:type="spellStart"/>
      <w:r>
        <w:t>Hristova</w:t>
      </w:r>
      <w:proofErr w:type="spellEnd"/>
      <w:r>
        <w:t>, Chris Marshall and Brooke Mayer to develop innovative solutions to prevent and treat biofilms of opportunistic pathogens associated with building water systems. The group current portfolio is funded NSF and DOD projects.</w:t>
      </w:r>
    </w:p>
    <w:p w14:paraId="66C8DB96" w14:textId="429CFF81" w:rsidR="00C916BB" w:rsidRDefault="00C916BB"/>
    <w:p w14:paraId="1C02D4ED" w14:textId="1D8491EF" w:rsidR="00C916BB" w:rsidRPr="00C73C99" w:rsidRDefault="00C916BB">
      <w:pPr>
        <w:rPr>
          <w:rFonts w:cstheme="minorHAnsi"/>
        </w:rPr>
      </w:pPr>
      <w:r w:rsidRPr="00C73C99">
        <w:rPr>
          <w:rFonts w:cstheme="minorHAnsi"/>
          <w:b/>
          <w:bCs/>
        </w:rPr>
        <w:t>Job Description Summary</w:t>
      </w:r>
      <w:r w:rsidRPr="00C73C99">
        <w:rPr>
          <w:rFonts w:cstheme="minorHAnsi"/>
        </w:rPr>
        <w:t>:</w:t>
      </w:r>
    </w:p>
    <w:p w14:paraId="1CDB8CD9" w14:textId="77777777" w:rsidR="00C916BB" w:rsidRPr="00C916BB" w:rsidRDefault="00C916BB" w:rsidP="00C916BB">
      <w:pPr>
        <w:shd w:val="clear" w:color="auto" w:fill="FFFFFF"/>
        <w:spacing w:after="150"/>
        <w:rPr>
          <w:rFonts w:eastAsia="Times New Roman" w:cstheme="minorHAnsi"/>
          <w:color w:val="333333"/>
        </w:rPr>
      </w:pPr>
      <w:r w:rsidRPr="00C916BB">
        <w:rPr>
          <w:rFonts w:eastAsia="Times New Roman" w:cstheme="minorHAnsi"/>
          <w:color w:val="333333"/>
        </w:rPr>
        <w:t>the Post-Doctoral Scientist will have following responsibilities:</w:t>
      </w:r>
    </w:p>
    <w:p w14:paraId="2DB733DB" w14:textId="67163F83" w:rsidR="00C916BB" w:rsidRPr="00C73C99" w:rsidRDefault="00C916BB" w:rsidP="00C916BB">
      <w:pPr>
        <w:numPr>
          <w:ilvl w:val="0"/>
          <w:numId w:val="1"/>
        </w:numPr>
        <w:shd w:val="clear" w:color="auto" w:fill="FFFFFF"/>
        <w:spacing w:before="100" w:beforeAutospacing="1" w:after="100" w:afterAutospacing="1"/>
        <w:rPr>
          <w:rFonts w:eastAsia="Times New Roman" w:cstheme="minorHAnsi"/>
          <w:color w:val="333333"/>
        </w:rPr>
      </w:pPr>
      <w:r w:rsidRPr="00C916BB">
        <w:rPr>
          <w:rFonts w:eastAsia="Times New Roman" w:cstheme="minorHAnsi"/>
          <w:color w:val="333333"/>
        </w:rPr>
        <w:t xml:space="preserve">Plans and conducts research by designing and implementing novel studies related to antibiotic </w:t>
      </w:r>
      <w:r w:rsidRPr="00C73C99">
        <w:rPr>
          <w:rFonts w:eastAsia="Times New Roman" w:cstheme="minorHAnsi"/>
          <w:color w:val="333333"/>
        </w:rPr>
        <w:t xml:space="preserve">and disinfectants </w:t>
      </w:r>
      <w:r w:rsidRPr="00C916BB">
        <w:rPr>
          <w:rFonts w:eastAsia="Times New Roman" w:cstheme="minorHAnsi"/>
          <w:color w:val="333333"/>
        </w:rPr>
        <w:t>resistance and microbial ecology in a controlled laboratory setting.</w:t>
      </w:r>
    </w:p>
    <w:p w14:paraId="5B8F7535" w14:textId="59C5EB5F" w:rsidR="00C73C99" w:rsidRPr="00C916BB" w:rsidRDefault="00C73C99" w:rsidP="00C916BB">
      <w:pPr>
        <w:numPr>
          <w:ilvl w:val="0"/>
          <w:numId w:val="1"/>
        </w:numPr>
        <w:shd w:val="clear" w:color="auto" w:fill="FFFFFF"/>
        <w:spacing w:before="100" w:beforeAutospacing="1" w:after="100" w:afterAutospacing="1"/>
        <w:rPr>
          <w:rFonts w:eastAsia="Times New Roman" w:cstheme="minorHAnsi"/>
          <w:color w:val="333333"/>
        </w:rPr>
      </w:pPr>
      <w:r w:rsidRPr="00C73C99">
        <w:rPr>
          <w:rFonts w:eastAsia="Times New Roman" w:cstheme="minorHAnsi"/>
          <w:color w:val="333333"/>
        </w:rPr>
        <w:t>Plan and implement longitudinal field studies and sampling</w:t>
      </w:r>
    </w:p>
    <w:p w14:paraId="684D15EC" w14:textId="77777777" w:rsidR="00C916BB" w:rsidRPr="00C916BB" w:rsidRDefault="00C916BB" w:rsidP="00C916BB">
      <w:pPr>
        <w:numPr>
          <w:ilvl w:val="0"/>
          <w:numId w:val="1"/>
        </w:numPr>
        <w:shd w:val="clear" w:color="auto" w:fill="FFFFFF"/>
        <w:spacing w:before="100" w:beforeAutospacing="1" w:after="100" w:afterAutospacing="1"/>
        <w:rPr>
          <w:rFonts w:eastAsia="Times New Roman" w:cstheme="minorHAnsi"/>
          <w:color w:val="333333"/>
        </w:rPr>
      </w:pPr>
      <w:r w:rsidRPr="00C916BB">
        <w:rPr>
          <w:rFonts w:eastAsia="Times New Roman" w:cstheme="minorHAnsi"/>
          <w:color w:val="333333"/>
        </w:rPr>
        <w:t>Develops novel ecological models based on research questions of interest.</w:t>
      </w:r>
    </w:p>
    <w:p w14:paraId="704EF5DE" w14:textId="77777777" w:rsidR="00C916BB" w:rsidRPr="00C916BB" w:rsidRDefault="00C916BB" w:rsidP="00C916BB">
      <w:pPr>
        <w:numPr>
          <w:ilvl w:val="0"/>
          <w:numId w:val="1"/>
        </w:numPr>
        <w:shd w:val="clear" w:color="auto" w:fill="FFFFFF"/>
        <w:spacing w:before="100" w:beforeAutospacing="1" w:after="100" w:afterAutospacing="1"/>
        <w:rPr>
          <w:rFonts w:eastAsia="Times New Roman" w:cstheme="minorHAnsi"/>
          <w:color w:val="333333"/>
        </w:rPr>
      </w:pPr>
      <w:r w:rsidRPr="00C916BB">
        <w:rPr>
          <w:rFonts w:eastAsia="Times New Roman" w:cstheme="minorHAnsi"/>
          <w:color w:val="333333"/>
        </w:rPr>
        <w:t>Plans of independent research, analyzes and interprets data.</w:t>
      </w:r>
    </w:p>
    <w:p w14:paraId="203B3E83" w14:textId="77777777" w:rsidR="00C916BB" w:rsidRPr="00C916BB" w:rsidRDefault="00C916BB" w:rsidP="00C916BB">
      <w:pPr>
        <w:numPr>
          <w:ilvl w:val="0"/>
          <w:numId w:val="1"/>
        </w:numPr>
        <w:shd w:val="clear" w:color="auto" w:fill="FFFFFF"/>
        <w:spacing w:before="100" w:beforeAutospacing="1" w:after="100" w:afterAutospacing="1"/>
        <w:rPr>
          <w:rFonts w:eastAsia="Times New Roman" w:cstheme="minorHAnsi"/>
          <w:color w:val="333333"/>
        </w:rPr>
      </w:pPr>
      <w:r w:rsidRPr="00C916BB">
        <w:rPr>
          <w:rFonts w:eastAsia="Times New Roman" w:cstheme="minorHAnsi"/>
          <w:color w:val="333333"/>
        </w:rPr>
        <w:t>Prepares abstracts, presentations, and manuscripts. May represent the university at conferences and meetings.</w:t>
      </w:r>
    </w:p>
    <w:p w14:paraId="1BD9DA9E" w14:textId="18E38CBB" w:rsidR="00C916BB" w:rsidRDefault="00C916BB" w:rsidP="00C916BB">
      <w:pPr>
        <w:numPr>
          <w:ilvl w:val="0"/>
          <w:numId w:val="1"/>
        </w:numPr>
        <w:shd w:val="clear" w:color="auto" w:fill="FFFFFF"/>
        <w:spacing w:before="100" w:beforeAutospacing="1" w:after="100" w:afterAutospacing="1"/>
        <w:rPr>
          <w:rFonts w:eastAsia="Times New Roman" w:cstheme="minorHAnsi"/>
          <w:color w:val="333333"/>
        </w:rPr>
      </w:pPr>
      <w:r w:rsidRPr="00C916BB">
        <w:rPr>
          <w:rFonts w:eastAsia="Times New Roman" w:cstheme="minorHAnsi"/>
          <w:color w:val="333333"/>
        </w:rPr>
        <w:t>Contributes to research proposals for new extramural funding.</w:t>
      </w:r>
    </w:p>
    <w:p w14:paraId="6C9AA704" w14:textId="15B3DA8D" w:rsidR="00C73C99" w:rsidRPr="00C73C99" w:rsidRDefault="00C73C99" w:rsidP="00C73C99">
      <w:pPr>
        <w:pStyle w:val="ListParagraph"/>
        <w:numPr>
          <w:ilvl w:val="0"/>
          <w:numId w:val="1"/>
        </w:numPr>
        <w:rPr>
          <w:rFonts w:ascii="Times New Roman" w:eastAsia="Times New Roman" w:hAnsi="Times New Roman" w:cs="Times New Roman"/>
        </w:rPr>
      </w:pPr>
      <w:r w:rsidRPr="00C73C99">
        <w:rPr>
          <w:rFonts w:ascii="Helvetica Neue" w:eastAsia="Times New Roman" w:hAnsi="Helvetica Neue" w:cs="Times New Roman"/>
          <w:color w:val="333333"/>
          <w:sz w:val="21"/>
          <w:szCs w:val="21"/>
          <w:shd w:val="clear" w:color="auto" w:fill="FFFFFF"/>
        </w:rPr>
        <w:t>The incumbent may perform other related duties as assigned. The omission of specific duties does not preclude the supervisor from assigning duties that are logically related to the position.</w:t>
      </w:r>
    </w:p>
    <w:p w14:paraId="0FA4ADA0" w14:textId="77777777" w:rsidR="00C916BB" w:rsidRPr="00C916BB" w:rsidRDefault="00C916BB" w:rsidP="00C916BB">
      <w:pPr>
        <w:shd w:val="clear" w:color="auto" w:fill="FFFFFF"/>
        <w:spacing w:after="150"/>
        <w:rPr>
          <w:rFonts w:eastAsia="Times New Roman" w:cstheme="minorHAnsi"/>
          <w:color w:val="333333"/>
        </w:rPr>
      </w:pPr>
      <w:r w:rsidRPr="00C916BB">
        <w:rPr>
          <w:rFonts w:eastAsia="Times New Roman" w:cstheme="minorHAnsi"/>
          <w:color w:val="333333"/>
        </w:rPr>
        <w:t>The position is a limited term position for 12 months from the start of the assignment, with the opportunity for extension after successful completion of the first year.</w:t>
      </w:r>
    </w:p>
    <w:p w14:paraId="65C256C1" w14:textId="77777777" w:rsidR="00C73C99" w:rsidRPr="00C73C99" w:rsidRDefault="00C73C99" w:rsidP="00C73C99">
      <w:pPr>
        <w:rPr>
          <w:rFonts w:eastAsia="Times New Roman" w:cstheme="minorHAnsi"/>
        </w:rPr>
      </w:pPr>
      <w:r w:rsidRPr="00C73C99">
        <w:rPr>
          <w:rFonts w:eastAsia="Times New Roman" w:cstheme="minorHAnsi"/>
          <w:b/>
          <w:bCs/>
          <w:color w:val="333333"/>
          <w:shd w:val="clear" w:color="auto" w:fill="FFFFFF"/>
        </w:rPr>
        <w:t>Minimum Qualifications:</w:t>
      </w:r>
    </w:p>
    <w:p w14:paraId="0AF83B48" w14:textId="115C3EF4" w:rsidR="00C73C99" w:rsidRPr="00C73C99" w:rsidRDefault="00C73C99" w:rsidP="00C73C99">
      <w:pPr>
        <w:rPr>
          <w:rFonts w:eastAsia="Times New Roman" w:cstheme="minorHAnsi"/>
          <w:color w:val="333333"/>
          <w:shd w:val="clear" w:color="auto" w:fill="FFFFFF"/>
        </w:rPr>
      </w:pPr>
      <w:r w:rsidRPr="00C73C99">
        <w:rPr>
          <w:rFonts w:eastAsia="Times New Roman" w:cstheme="minorHAnsi"/>
          <w:color w:val="333333"/>
          <w:shd w:val="clear" w:color="auto" w:fill="FFFFFF"/>
        </w:rPr>
        <w:t xml:space="preserve">Qualified candidates will hold a PhD in </w:t>
      </w:r>
      <w:r w:rsidR="0092092F">
        <w:rPr>
          <w:rFonts w:eastAsia="Times New Roman" w:cstheme="minorHAnsi"/>
          <w:color w:val="333333"/>
          <w:shd w:val="clear" w:color="auto" w:fill="FFFFFF"/>
        </w:rPr>
        <w:t xml:space="preserve">microbiology, molecular biology or </w:t>
      </w:r>
      <w:r w:rsidRPr="00C73C99">
        <w:rPr>
          <w:rFonts w:eastAsia="Times New Roman" w:cstheme="minorHAnsi"/>
          <w:color w:val="333333"/>
          <w:shd w:val="clear" w:color="auto" w:fill="FFFFFF"/>
        </w:rPr>
        <w:t>a related discipline. Degree must be conferred by the start date of the position.</w:t>
      </w:r>
    </w:p>
    <w:p w14:paraId="3AE53D4E" w14:textId="076DB8E0" w:rsidR="00C73C99" w:rsidRPr="00C73C99" w:rsidRDefault="00C73C99" w:rsidP="00C73C99">
      <w:pPr>
        <w:rPr>
          <w:rFonts w:eastAsia="Times New Roman" w:cstheme="minorHAnsi"/>
          <w:color w:val="333333"/>
          <w:shd w:val="clear" w:color="auto" w:fill="FFFFFF"/>
        </w:rPr>
      </w:pPr>
    </w:p>
    <w:p w14:paraId="52AB6304" w14:textId="77777777" w:rsidR="00C73C99" w:rsidRPr="00C73C99" w:rsidRDefault="00C73C99" w:rsidP="00C73C99">
      <w:pPr>
        <w:rPr>
          <w:rFonts w:eastAsia="Times New Roman" w:cstheme="minorHAnsi"/>
        </w:rPr>
      </w:pPr>
      <w:r w:rsidRPr="00C73C99">
        <w:rPr>
          <w:rFonts w:eastAsia="Times New Roman" w:cstheme="minorHAnsi"/>
          <w:b/>
          <w:bCs/>
          <w:color w:val="333333"/>
          <w:shd w:val="clear" w:color="auto" w:fill="FFFFFF"/>
        </w:rPr>
        <w:t>Preferred Qualifications:</w:t>
      </w:r>
    </w:p>
    <w:p w14:paraId="340C1B2B" w14:textId="77777777" w:rsidR="00C73C99" w:rsidRPr="00C73C99" w:rsidRDefault="00C73C99" w:rsidP="00C73C99">
      <w:pPr>
        <w:numPr>
          <w:ilvl w:val="0"/>
          <w:numId w:val="2"/>
        </w:numPr>
        <w:shd w:val="clear" w:color="auto" w:fill="FFFFFF"/>
        <w:spacing w:before="100" w:beforeAutospacing="1" w:after="100" w:afterAutospacing="1"/>
        <w:rPr>
          <w:rFonts w:eastAsia="Times New Roman" w:cstheme="minorHAnsi"/>
          <w:color w:val="333333"/>
        </w:rPr>
      </w:pPr>
      <w:r w:rsidRPr="00C73C99">
        <w:rPr>
          <w:rFonts w:eastAsia="Times New Roman" w:cstheme="minorHAnsi"/>
          <w:color w:val="333333"/>
        </w:rPr>
        <w:t>Record of publication in the peer-reviewed literature, collaborative interdisciplinary research, and success in fundraising for research or scholarship</w:t>
      </w:r>
    </w:p>
    <w:p w14:paraId="4F7B10B8" w14:textId="07BAA388" w:rsidR="00C73C99" w:rsidRDefault="00C73C99" w:rsidP="00C73C99">
      <w:pPr>
        <w:numPr>
          <w:ilvl w:val="0"/>
          <w:numId w:val="2"/>
        </w:numPr>
        <w:shd w:val="clear" w:color="auto" w:fill="FFFFFF"/>
        <w:spacing w:before="100" w:beforeAutospacing="1" w:after="100" w:afterAutospacing="1"/>
        <w:rPr>
          <w:rFonts w:eastAsia="Times New Roman" w:cstheme="minorHAnsi"/>
          <w:color w:val="333333"/>
        </w:rPr>
      </w:pPr>
      <w:r w:rsidRPr="00C73C99">
        <w:rPr>
          <w:rFonts w:eastAsia="Times New Roman" w:cstheme="minorHAnsi"/>
          <w:color w:val="333333"/>
        </w:rPr>
        <w:t>Skills and experience in modeling and statistics, microbial ecology, and molecular biology</w:t>
      </w:r>
      <w:r w:rsidR="0092092F">
        <w:rPr>
          <w:rFonts w:eastAsia="Times New Roman" w:cstheme="minorHAnsi"/>
          <w:color w:val="333333"/>
        </w:rPr>
        <w:t>, proficiency in R</w:t>
      </w:r>
    </w:p>
    <w:p w14:paraId="1E206031" w14:textId="1C213A7B" w:rsidR="0092092F" w:rsidRPr="00C73C99" w:rsidRDefault="0092092F" w:rsidP="00C73C99">
      <w:pPr>
        <w:numPr>
          <w:ilvl w:val="0"/>
          <w:numId w:val="2"/>
        </w:numPr>
        <w:shd w:val="clear" w:color="auto" w:fill="FFFFFF"/>
        <w:spacing w:before="100" w:beforeAutospacing="1" w:after="100" w:afterAutospacing="1"/>
        <w:rPr>
          <w:rFonts w:eastAsia="Times New Roman" w:cstheme="minorHAnsi"/>
          <w:color w:val="333333"/>
        </w:rPr>
      </w:pPr>
      <w:r>
        <w:rPr>
          <w:rFonts w:eastAsia="Times New Roman" w:cstheme="minorHAnsi"/>
          <w:color w:val="333333"/>
        </w:rPr>
        <w:t>A strong motivation for the area of research</w:t>
      </w:r>
    </w:p>
    <w:p w14:paraId="3F3D435A" w14:textId="77777777" w:rsidR="00C73C99" w:rsidRPr="00C73C99" w:rsidRDefault="00C73C99" w:rsidP="00C73C99">
      <w:pPr>
        <w:numPr>
          <w:ilvl w:val="0"/>
          <w:numId w:val="2"/>
        </w:numPr>
        <w:shd w:val="clear" w:color="auto" w:fill="FFFFFF"/>
        <w:spacing w:before="100" w:beforeAutospacing="1" w:after="100" w:afterAutospacing="1"/>
        <w:rPr>
          <w:rFonts w:eastAsia="Times New Roman" w:cstheme="minorHAnsi"/>
          <w:color w:val="333333"/>
        </w:rPr>
      </w:pPr>
      <w:r w:rsidRPr="00C73C99">
        <w:rPr>
          <w:rFonts w:eastAsia="Times New Roman" w:cstheme="minorHAnsi"/>
          <w:color w:val="333333"/>
        </w:rPr>
        <w:t>Demonstrated verbal and written communication skills</w:t>
      </w:r>
    </w:p>
    <w:p w14:paraId="2C4DABBD" w14:textId="41CD45C5" w:rsidR="00C73C99" w:rsidRDefault="00C73C99" w:rsidP="00C73C99">
      <w:pPr>
        <w:numPr>
          <w:ilvl w:val="0"/>
          <w:numId w:val="2"/>
        </w:numPr>
        <w:shd w:val="clear" w:color="auto" w:fill="FFFFFF"/>
        <w:spacing w:before="100" w:beforeAutospacing="1" w:after="100" w:afterAutospacing="1"/>
        <w:rPr>
          <w:rFonts w:eastAsia="Times New Roman" w:cstheme="minorHAnsi"/>
          <w:color w:val="333333"/>
        </w:rPr>
      </w:pPr>
      <w:r w:rsidRPr="00C73C99">
        <w:rPr>
          <w:rFonts w:eastAsia="Times New Roman" w:cstheme="minorHAnsi"/>
          <w:color w:val="333333"/>
        </w:rPr>
        <w:t>Demonstrated innovation, self-motivation, critical thinking and problem solving</w:t>
      </w:r>
    </w:p>
    <w:p w14:paraId="5EA99B26" w14:textId="77777777" w:rsidR="0092092F" w:rsidRPr="0092092F" w:rsidRDefault="0092092F" w:rsidP="0092092F">
      <w:pPr>
        <w:numPr>
          <w:ilvl w:val="0"/>
          <w:numId w:val="2"/>
        </w:numPr>
        <w:shd w:val="clear" w:color="auto" w:fill="FFFFFF"/>
        <w:jc w:val="both"/>
        <w:textAlignment w:val="top"/>
        <w:rPr>
          <w:rFonts w:eastAsia="Times New Roman" w:cstheme="minorHAnsi"/>
          <w:color w:val="555555"/>
        </w:rPr>
      </w:pPr>
      <w:r w:rsidRPr="0092092F">
        <w:rPr>
          <w:rFonts w:eastAsia="Times New Roman" w:cstheme="minorHAnsi"/>
          <w:color w:val="252525"/>
          <w:bdr w:val="none" w:sz="0" w:space="0" w:color="auto" w:frame="1"/>
          <w:shd w:val="clear" w:color="auto" w:fill="FFFFFF"/>
        </w:rPr>
        <w:lastRenderedPageBreak/>
        <w:t>Documented experience analyzing amplicon sequencing datasets</w:t>
      </w:r>
    </w:p>
    <w:p w14:paraId="7AFA5C2C" w14:textId="01B85AAD" w:rsidR="0092092F" w:rsidRPr="00C73C99" w:rsidRDefault="0092092F" w:rsidP="0092092F">
      <w:pPr>
        <w:numPr>
          <w:ilvl w:val="0"/>
          <w:numId w:val="2"/>
        </w:numPr>
        <w:shd w:val="clear" w:color="auto" w:fill="FFFFFF"/>
        <w:jc w:val="both"/>
        <w:textAlignment w:val="top"/>
        <w:rPr>
          <w:rFonts w:eastAsia="Times New Roman" w:cstheme="minorHAnsi"/>
          <w:color w:val="555555"/>
        </w:rPr>
      </w:pPr>
      <w:r w:rsidRPr="0092092F">
        <w:rPr>
          <w:rFonts w:eastAsia="Times New Roman" w:cstheme="minorHAnsi"/>
          <w:color w:val="252525"/>
          <w:bdr w:val="none" w:sz="0" w:space="0" w:color="auto" w:frame="1"/>
          <w:shd w:val="clear" w:color="auto" w:fill="FFFFFF"/>
        </w:rPr>
        <w:t>Experience with metagenomics</w:t>
      </w:r>
    </w:p>
    <w:p w14:paraId="3AC2358C" w14:textId="77777777" w:rsidR="00C73C99" w:rsidRPr="00C73C99" w:rsidRDefault="00C73C99" w:rsidP="00C73C99">
      <w:pPr>
        <w:numPr>
          <w:ilvl w:val="0"/>
          <w:numId w:val="2"/>
        </w:numPr>
        <w:shd w:val="clear" w:color="auto" w:fill="FFFFFF"/>
        <w:spacing w:before="100" w:beforeAutospacing="1" w:after="100" w:afterAutospacing="1"/>
        <w:rPr>
          <w:rFonts w:eastAsia="Times New Roman" w:cstheme="minorHAnsi"/>
          <w:color w:val="333333"/>
        </w:rPr>
      </w:pPr>
      <w:r w:rsidRPr="00C73C99">
        <w:rPr>
          <w:rFonts w:eastAsia="Times New Roman" w:cstheme="minorHAnsi"/>
          <w:color w:val="333333"/>
        </w:rPr>
        <w:t>Vision for research growth and collaboration in ecosystem science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69"/>
      </w:tblGrid>
      <w:tr w:rsidR="00C73C99" w:rsidRPr="00C73C99" w14:paraId="4A60BBA9" w14:textId="77777777" w:rsidTr="00C73C99">
        <w:tc>
          <w:tcPr>
            <w:tcW w:w="0" w:type="auto"/>
            <w:shd w:val="clear" w:color="auto" w:fill="FFFFFF"/>
            <w:tcMar>
              <w:top w:w="0" w:type="dxa"/>
              <w:left w:w="0" w:type="dxa"/>
              <w:bottom w:w="0" w:type="dxa"/>
              <w:right w:w="0" w:type="dxa"/>
            </w:tcMar>
            <w:vAlign w:val="center"/>
            <w:hideMark/>
          </w:tcPr>
          <w:p w14:paraId="63CCFF08" w14:textId="77777777" w:rsidR="00C73C99" w:rsidRPr="00C73C99" w:rsidRDefault="00C73C99" w:rsidP="00C73C99">
            <w:pPr>
              <w:rPr>
                <w:rFonts w:eastAsia="Times New Roman" w:cstheme="minorHAnsi"/>
                <w:b/>
                <w:bCs/>
                <w:color w:val="333333"/>
                <w:sz w:val="21"/>
                <w:szCs w:val="21"/>
              </w:rPr>
            </w:pPr>
            <w:r w:rsidRPr="00C73C99">
              <w:rPr>
                <w:rFonts w:eastAsia="Times New Roman" w:cstheme="minorHAnsi"/>
                <w:b/>
                <w:bCs/>
                <w:color w:val="333333"/>
                <w:sz w:val="21"/>
                <w:szCs w:val="21"/>
              </w:rPr>
              <w:t>Typical Hiring Range</w:t>
            </w:r>
          </w:p>
        </w:tc>
      </w:tr>
    </w:tbl>
    <w:p w14:paraId="175A0D32" w14:textId="79653ECB" w:rsidR="00C73C99" w:rsidRPr="00C73C99" w:rsidRDefault="00C73C99" w:rsidP="00C73C99">
      <w:pPr>
        <w:rPr>
          <w:rFonts w:eastAsia="Times New Roman" w:cstheme="minorHAnsi"/>
        </w:rPr>
      </w:pPr>
      <w:r w:rsidRPr="00C73C99">
        <w:rPr>
          <w:rFonts w:eastAsia="Times New Roman" w:cstheme="minorHAnsi"/>
        </w:rPr>
        <w:t>$43,000 - $49,500</w:t>
      </w:r>
    </w:p>
    <w:p w14:paraId="01DF4370" w14:textId="506CB1E3" w:rsidR="00C916BB" w:rsidRDefault="00C916BB"/>
    <w:p w14:paraId="6FEFA3D3" w14:textId="77777777" w:rsidR="000E1A22" w:rsidRPr="000E1A22" w:rsidRDefault="000E1A22" w:rsidP="000E1A22">
      <w:pPr>
        <w:rPr>
          <w:rFonts w:eastAsia="Times New Roman" w:cstheme="minorHAnsi"/>
        </w:rPr>
      </w:pPr>
      <w:r w:rsidRPr="000E1A22">
        <w:rPr>
          <w:rFonts w:eastAsia="Times New Roman" w:cstheme="minorHAnsi"/>
          <w:b/>
          <w:bCs/>
          <w:color w:val="333333"/>
          <w:shd w:val="clear" w:color="auto" w:fill="FFFFFF"/>
        </w:rPr>
        <w:t>EEO Statement:</w:t>
      </w:r>
    </w:p>
    <w:p w14:paraId="4F6219E8" w14:textId="77777777" w:rsidR="000E1A22" w:rsidRPr="000E1A22" w:rsidRDefault="000E1A22" w:rsidP="000E1A22">
      <w:pPr>
        <w:rPr>
          <w:rFonts w:eastAsia="Times New Roman" w:cstheme="minorHAnsi"/>
        </w:rPr>
      </w:pPr>
      <w:r w:rsidRPr="000E1A22">
        <w:rPr>
          <w:rFonts w:eastAsia="Times New Roman" w:cstheme="minorHAnsi"/>
          <w:color w:val="333333"/>
          <w:shd w:val="clear" w:color="auto" w:fill="FFFFFF"/>
        </w:rPr>
        <w:t>The university is an Equal Employment Opportunity/Affirmative Action employer that does not unlawfully discriminate in any of its programs or activities on the basis of race, color, religion, sex, national origin, age, disability, veteran status, sexual orientation, gender identity or expression, or on any other basis prohibited by applicable law.</w:t>
      </w:r>
    </w:p>
    <w:p w14:paraId="74F126F5" w14:textId="187B54E0" w:rsidR="000E1A22" w:rsidRDefault="000E1A22"/>
    <w:p w14:paraId="4E73C76E" w14:textId="25AD7407" w:rsidR="0092092F" w:rsidRPr="0092092F" w:rsidRDefault="0092092F">
      <w:pPr>
        <w:rPr>
          <w:b/>
          <w:bCs/>
        </w:rPr>
      </w:pPr>
      <w:r w:rsidRPr="0092092F">
        <w:rPr>
          <w:b/>
          <w:bCs/>
        </w:rPr>
        <w:t>Application:</w:t>
      </w:r>
    </w:p>
    <w:p w14:paraId="31BDA358" w14:textId="77777777" w:rsidR="0092092F" w:rsidRPr="0092092F" w:rsidRDefault="0092092F" w:rsidP="0092092F">
      <w:pPr>
        <w:shd w:val="clear" w:color="auto" w:fill="FFFFFF"/>
        <w:jc w:val="both"/>
        <w:textAlignment w:val="top"/>
        <w:rPr>
          <w:rFonts w:eastAsia="Times New Roman" w:cstheme="minorHAnsi"/>
          <w:color w:val="555555"/>
        </w:rPr>
      </w:pPr>
      <w:r w:rsidRPr="0092092F">
        <w:rPr>
          <w:rFonts w:eastAsia="Times New Roman" w:cstheme="minorHAnsi"/>
          <w:b/>
          <w:bCs/>
          <w:color w:val="555555"/>
          <w:bdr w:val="none" w:sz="0" w:space="0" w:color="auto" w:frame="1"/>
        </w:rPr>
        <w:t>Please include</w:t>
      </w:r>
    </w:p>
    <w:p w14:paraId="5330309F" w14:textId="77777777" w:rsidR="0092092F" w:rsidRPr="0092092F" w:rsidRDefault="0092092F" w:rsidP="0092092F">
      <w:pPr>
        <w:numPr>
          <w:ilvl w:val="0"/>
          <w:numId w:val="5"/>
        </w:numPr>
        <w:shd w:val="clear" w:color="auto" w:fill="FFFFFF"/>
        <w:jc w:val="both"/>
        <w:textAlignment w:val="top"/>
        <w:rPr>
          <w:rFonts w:eastAsia="Times New Roman" w:cstheme="minorHAnsi"/>
          <w:color w:val="555555"/>
        </w:rPr>
      </w:pPr>
      <w:r w:rsidRPr="0092092F">
        <w:rPr>
          <w:rFonts w:eastAsia="Times New Roman" w:cstheme="minorHAnsi"/>
          <w:color w:val="555555"/>
          <w:bdr w:val="none" w:sz="0" w:space="0" w:color="auto" w:frame="1"/>
        </w:rPr>
        <w:t>Curriculum vitae</w:t>
      </w:r>
    </w:p>
    <w:p w14:paraId="7AC632CD" w14:textId="444FEEBE" w:rsidR="0092092F" w:rsidRPr="0092092F" w:rsidRDefault="0092092F" w:rsidP="0092092F">
      <w:pPr>
        <w:numPr>
          <w:ilvl w:val="0"/>
          <w:numId w:val="5"/>
        </w:numPr>
        <w:shd w:val="clear" w:color="auto" w:fill="FFFFFF"/>
        <w:jc w:val="both"/>
        <w:textAlignment w:val="top"/>
        <w:rPr>
          <w:rFonts w:eastAsia="Times New Roman" w:cstheme="minorHAnsi"/>
          <w:color w:val="555555"/>
        </w:rPr>
      </w:pPr>
      <w:r w:rsidRPr="0092092F">
        <w:rPr>
          <w:rFonts w:eastAsia="Times New Roman" w:cstheme="minorHAnsi"/>
          <w:color w:val="555555"/>
          <w:bdr w:val="none" w:sz="0" w:space="0" w:color="auto" w:frame="1"/>
        </w:rPr>
        <w:t>Diplomas (PhD degree or equivalent)</w:t>
      </w:r>
    </w:p>
    <w:p w14:paraId="2097EA05" w14:textId="77777777" w:rsidR="0092092F" w:rsidRPr="0092092F" w:rsidRDefault="0092092F" w:rsidP="0092092F">
      <w:pPr>
        <w:numPr>
          <w:ilvl w:val="0"/>
          <w:numId w:val="5"/>
        </w:numPr>
        <w:shd w:val="clear" w:color="auto" w:fill="FFFFFF"/>
        <w:jc w:val="both"/>
        <w:textAlignment w:val="top"/>
        <w:rPr>
          <w:rFonts w:eastAsia="Times New Roman" w:cstheme="minorHAnsi"/>
          <w:color w:val="555555"/>
        </w:rPr>
      </w:pPr>
      <w:r w:rsidRPr="0092092F">
        <w:rPr>
          <w:rFonts w:eastAsia="Times New Roman" w:cstheme="minorHAnsi"/>
          <w:color w:val="555555"/>
          <w:bdr w:val="none" w:sz="0" w:space="0" w:color="auto" w:frame="1"/>
        </w:rPr>
        <w:t>Research plan – description of current and future research plans</w:t>
      </w:r>
    </w:p>
    <w:p w14:paraId="7EF98BEB" w14:textId="77777777" w:rsidR="0092092F" w:rsidRPr="0092092F" w:rsidRDefault="0092092F" w:rsidP="0092092F">
      <w:pPr>
        <w:numPr>
          <w:ilvl w:val="0"/>
          <w:numId w:val="5"/>
        </w:numPr>
        <w:shd w:val="clear" w:color="auto" w:fill="FFFFFF"/>
        <w:jc w:val="both"/>
        <w:textAlignment w:val="top"/>
        <w:rPr>
          <w:rFonts w:eastAsia="Times New Roman" w:cstheme="minorHAnsi"/>
          <w:color w:val="555555"/>
        </w:rPr>
      </w:pPr>
      <w:r w:rsidRPr="0092092F">
        <w:rPr>
          <w:rFonts w:eastAsia="Times New Roman" w:cstheme="minorHAnsi"/>
          <w:color w:val="555555"/>
          <w:bdr w:val="none" w:sz="0" w:space="0" w:color="auto" w:frame="1"/>
        </w:rPr>
        <w:t>Complete publication list</w:t>
      </w:r>
    </w:p>
    <w:p w14:paraId="4679A8DD" w14:textId="77777777" w:rsidR="0092092F" w:rsidRPr="0092092F" w:rsidRDefault="0092092F" w:rsidP="0092092F">
      <w:pPr>
        <w:numPr>
          <w:ilvl w:val="0"/>
          <w:numId w:val="5"/>
        </w:numPr>
        <w:shd w:val="clear" w:color="auto" w:fill="FFFFFF"/>
        <w:jc w:val="both"/>
        <w:textAlignment w:val="top"/>
        <w:rPr>
          <w:rFonts w:eastAsia="Times New Roman" w:cstheme="minorHAnsi"/>
          <w:color w:val="555555"/>
        </w:rPr>
      </w:pPr>
      <w:r w:rsidRPr="0092092F">
        <w:rPr>
          <w:rFonts w:eastAsia="Times New Roman" w:cstheme="minorHAnsi"/>
          <w:color w:val="555555"/>
          <w:bdr w:val="none" w:sz="0" w:space="0" w:color="auto" w:frame="1"/>
        </w:rPr>
        <w:t>Separate reprints of 3 particularly relevant papers</w:t>
      </w:r>
    </w:p>
    <w:p w14:paraId="0A490750" w14:textId="77777777" w:rsidR="0092092F" w:rsidRDefault="0092092F"/>
    <w:sectPr w:rsidR="0092092F" w:rsidSect="003A7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43FF"/>
    <w:multiLevelType w:val="multilevel"/>
    <w:tmpl w:val="7F44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7287E"/>
    <w:multiLevelType w:val="multilevel"/>
    <w:tmpl w:val="4176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306A0"/>
    <w:multiLevelType w:val="multilevel"/>
    <w:tmpl w:val="BDAA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1C5F3D"/>
    <w:multiLevelType w:val="multilevel"/>
    <w:tmpl w:val="CD44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1D4D63"/>
    <w:multiLevelType w:val="multilevel"/>
    <w:tmpl w:val="05BC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FC"/>
    <w:rsid w:val="0006322B"/>
    <w:rsid w:val="000842AF"/>
    <w:rsid w:val="000A146F"/>
    <w:rsid w:val="000C27ED"/>
    <w:rsid w:val="000E1A22"/>
    <w:rsid w:val="0012302A"/>
    <w:rsid w:val="00130C7E"/>
    <w:rsid w:val="00175571"/>
    <w:rsid w:val="001A4CF9"/>
    <w:rsid w:val="001B67A4"/>
    <w:rsid w:val="001E7697"/>
    <w:rsid w:val="002059EB"/>
    <w:rsid w:val="00210328"/>
    <w:rsid w:val="002135E2"/>
    <w:rsid w:val="00214FA9"/>
    <w:rsid w:val="002370B2"/>
    <w:rsid w:val="00242E2A"/>
    <w:rsid w:val="00245FCF"/>
    <w:rsid w:val="002C0605"/>
    <w:rsid w:val="002F435D"/>
    <w:rsid w:val="00360008"/>
    <w:rsid w:val="003A1412"/>
    <w:rsid w:val="003A7BEB"/>
    <w:rsid w:val="00410DB4"/>
    <w:rsid w:val="00413C81"/>
    <w:rsid w:val="00414BB9"/>
    <w:rsid w:val="00425F63"/>
    <w:rsid w:val="00434A80"/>
    <w:rsid w:val="004714FD"/>
    <w:rsid w:val="004C19E1"/>
    <w:rsid w:val="004D0224"/>
    <w:rsid w:val="00507CE7"/>
    <w:rsid w:val="00524473"/>
    <w:rsid w:val="005564E8"/>
    <w:rsid w:val="0056380C"/>
    <w:rsid w:val="00564F94"/>
    <w:rsid w:val="00566D8F"/>
    <w:rsid w:val="005720BC"/>
    <w:rsid w:val="00595A18"/>
    <w:rsid w:val="005A2D23"/>
    <w:rsid w:val="005B6E91"/>
    <w:rsid w:val="005F38B7"/>
    <w:rsid w:val="0060458F"/>
    <w:rsid w:val="00632A5B"/>
    <w:rsid w:val="00676629"/>
    <w:rsid w:val="006A4BF7"/>
    <w:rsid w:val="006D6F44"/>
    <w:rsid w:val="00784AA8"/>
    <w:rsid w:val="00793934"/>
    <w:rsid w:val="007E7EC7"/>
    <w:rsid w:val="0084390D"/>
    <w:rsid w:val="008804F9"/>
    <w:rsid w:val="00884518"/>
    <w:rsid w:val="008B0181"/>
    <w:rsid w:val="008E196B"/>
    <w:rsid w:val="00904BF7"/>
    <w:rsid w:val="0090700A"/>
    <w:rsid w:val="00917813"/>
    <w:rsid w:val="0092092F"/>
    <w:rsid w:val="009A4659"/>
    <w:rsid w:val="009B1ACF"/>
    <w:rsid w:val="00A70ABE"/>
    <w:rsid w:val="00A7749D"/>
    <w:rsid w:val="00A94556"/>
    <w:rsid w:val="00A95950"/>
    <w:rsid w:val="00A95B25"/>
    <w:rsid w:val="00AC49FC"/>
    <w:rsid w:val="00AF39C9"/>
    <w:rsid w:val="00B4300E"/>
    <w:rsid w:val="00B83097"/>
    <w:rsid w:val="00BF2F74"/>
    <w:rsid w:val="00C5368D"/>
    <w:rsid w:val="00C6393A"/>
    <w:rsid w:val="00C73C99"/>
    <w:rsid w:val="00C90B5D"/>
    <w:rsid w:val="00C916BB"/>
    <w:rsid w:val="00CD02FF"/>
    <w:rsid w:val="00CD2091"/>
    <w:rsid w:val="00CE2C9D"/>
    <w:rsid w:val="00CE4366"/>
    <w:rsid w:val="00D15606"/>
    <w:rsid w:val="00D713B4"/>
    <w:rsid w:val="00D76F8F"/>
    <w:rsid w:val="00DA1050"/>
    <w:rsid w:val="00DA3501"/>
    <w:rsid w:val="00DC12B6"/>
    <w:rsid w:val="00DC35CB"/>
    <w:rsid w:val="00DF2CE0"/>
    <w:rsid w:val="00E0083C"/>
    <w:rsid w:val="00E01E48"/>
    <w:rsid w:val="00E0213C"/>
    <w:rsid w:val="00E6563B"/>
    <w:rsid w:val="00E66EC6"/>
    <w:rsid w:val="00ED2780"/>
    <w:rsid w:val="00F34B3E"/>
    <w:rsid w:val="00F441B3"/>
    <w:rsid w:val="00F76BFC"/>
    <w:rsid w:val="00F81F66"/>
    <w:rsid w:val="00FA33BB"/>
    <w:rsid w:val="00FA55FE"/>
    <w:rsid w:val="00FB04B5"/>
    <w:rsid w:val="00FB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B28EA"/>
  <w15:chartTrackingRefBased/>
  <w15:docId w15:val="{E0A48B22-2516-0F45-8036-C9FA9498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16B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6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6629"/>
    <w:rPr>
      <w:rFonts w:ascii="Times New Roman" w:hAnsi="Times New Roman" w:cs="Times New Roman"/>
      <w:sz w:val="18"/>
      <w:szCs w:val="18"/>
    </w:rPr>
  </w:style>
  <w:style w:type="character" w:customStyle="1" w:styleId="Heading1Char">
    <w:name w:val="Heading 1 Char"/>
    <w:basedOn w:val="DefaultParagraphFont"/>
    <w:link w:val="Heading1"/>
    <w:uiPriority w:val="9"/>
    <w:rsid w:val="00C916B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16B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73C99"/>
    <w:pPr>
      <w:ind w:left="720"/>
      <w:contextualSpacing/>
    </w:pPr>
  </w:style>
  <w:style w:type="character" w:styleId="Strong">
    <w:name w:val="Strong"/>
    <w:basedOn w:val="DefaultParagraphFont"/>
    <w:uiPriority w:val="22"/>
    <w:qFormat/>
    <w:rsid w:val="00920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264255">
      <w:bodyDiv w:val="1"/>
      <w:marLeft w:val="0"/>
      <w:marRight w:val="0"/>
      <w:marTop w:val="0"/>
      <w:marBottom w:val="0"/>
      <w:divBdr>
        <w:top w:val="none" w:sz="0" w:space="0" w:color="auto"/>
        <w:left w:val="none" w:sz="0" w:space="0" w:color="auto"/>
        <w:bottom w:val="none" w:sz="0" w:space="0" w:color="auto"/>
        <w:right w:val="none" w:sz="0" w:space="0" w:color="auto"/>
      </w:divBdr>
    </w:div>
    <w:div w:id="429857262">
      <w:bodyDiv w:val="1"/>
      <w:marLeft w:val="0"/>
      <w:marRight w:val="0"/>
      <w:marTop w:val="0"/>
      <w:marBottom w:val="0"/>
      <w:divBdr>
        <w:top w:val="none" w:sz="0" w:space="0" w:color="auto"/>
        <w:left w:val="none" w:sz="0" w:space="0" w:color="auto"/>
        <w:bottom w:val="none" w:sz="0" w:space="0" w:color="auto"/>
        <w:right w:val="none" w:sz="0" w:space="0" w:color="auto"/>
      </w:divBdr>
    </w:div>
    <w:div w:id="582418933">
      <w:bodyDiv w:val="1"/>
      <w:marLeft w:val="0"/>
      <w:marRight w:val="0"/>
      <w:marTop w:val="0"/>
      <w:marBottom w:val="0"/>
      <w:divBdr>
        <w:top w:val="none" w:sz="0" w:space="0" w:color="auto"/>
        <w:left w:val="none" w:sz="0" w:space="0" w:color="auto"/>
        <w:bottom w:val="none" w:sz="0" w:space="0" w:color="auto"/>
        <w:right w:val="none" w:sz="0" w:space="0" w:color="auto"/>
      </w:divBdr>
    </w:div>
    <w:div w:id="1151942202">
      <w:bodyDiv w:val="1"/>
      <w:marLeft w:val="0"/>
      <w:marRight w:val="0"/>
      <w:marTop w:val="0"/>
      <w:marBottom w:val="0"/>
      <w:divBdr>
        <w:top w:val="none" w:sz="0" w:space="0" w:color="auto"/>
        <w:left w:val="none" w:sz="0" w:space="0" w:color="auto"/>
        <w:bottom w:val="none" w:sz="0" w:space="0" w:color="auto"/>
        <w:right w:val="none" w:sz="0" w:space="0" w:color="auto"/>
      </w:divBdr>
    </w:div>
    <w:div w:id="1183981073">
      <w:bodyDiv w:val="1"/>
      <w:marLeft w:val="0"/>
      <w:marRight w:val="0"/>
      <w:marTop w:val="0"/>
      <w:marBottom w:val="0"/>
      <w:divBdr>
        <w:top w:val="none" w:sz="0" w:space="0" w:color="auto"/>
        <w:left w:val="none" w:sz="0" w:space="0" w:color="auto"/>
        <w:bottom w:val="none" w:sz="0" w:space="0" w:color="auto"/>
        <w:right w:val="none" w:sz="0" w:space="0" w:color="auto"/>
      </w:divBdr>
    </w:div>
    <w:div w:id="1293175515">
      <w:bodyDiv w:val="1"/>
      <w:marLeft w:val="0"/>
      <w:marRight w:val="0"/>
      <w:marTop w:val="0"/>
      <w:marBottom w:val="0"/>
      <w:divBdr>
        <w:top w:val="none" w:sz="0" w:space="0" w:color="auto"/>
        <w:left w:val="none" w:sz="0" w:space="0" w:color="auto"/>
        <w:bottom w:val="none" w:sz="0" w:space="0" w:color="auto"/>
        <w:right w:val="none" w:sz="0" w:space="0" w:color="auto"/>
      </w:divBdr>
    </w:div>
    <w:div w:id="1305501072">
      <w:bodyDiv w:val="1"/>
      <w:marLeft w:val="0"/>
      <w:marRight w:val="0"/>
      <w:marTop w:val="0"/>
      <w:marBottom w:val="0"/>
      <w:divBdr>
        <w:top w:val="none" w:sz="0" w:space="0" w:color="auto"/>
        <w:left w:val="none" w:sz="0" w:space="0" w:color="auto"/>
        <w:bottom w:val="none" w:sz="0" w:space="0" w:color="auto"/>
        <w:right w:val="none" w:sz="0" w:space="0" w:color="auto"/>
      </w:divBdr>
    </w:div>
    <w:div w:id="1332829210">
      <w:bodyDiv w:val="1"/>
      <w:marLeft w:val="0"/>
      <w:marRight w:val="0"/>
      <w:marTop w:val="0"/>
      <w:marBottom w:val="0"/>
      <w:divBdr>
        <w:top w:val="none" w:sz="0" w:space="0" w:color="auto"/>
        <w:left w:val="none" w:sz="0" w:space="0" w:color="auto"/>
        <w:bottom w:val="none" w:sz="0" w:space="0" w:color="auto"/>
        <w:right w:val="none" w:sz="0" w:space="0" w:color="auto"/>
      </w:divBdr>
    </w:div>
    <w:div w:id="1384593970">
      <w:bodyDiv w:val="1"/>
      <w:marLeft w:val="0"/>
      <w:marRight w:val="0"/>
      <w:marTop w:val="0"/>
      <w:marBottom w:val="0"/>
      <w:divBdr>
        <w:top w:val="none" w:sz="0" w:space="0" w:color="auto"/>
        <w:left w:val="none" w:sz="0" w:space="0" w:color="auto"/>
        <w:bottom w:val="none" w:sz="0" w:space="0" w:color="auto"/>
        <w:right w:val="none" w:sz="0" w:space="0" w:color="auto"/>
      </w:divBdr>
    </w:div>
    <w:div w:id="1752391023">
      <w:bodyDiv w:val="1"/>
      <w:marLeft w:val="0"/>
      <w:marRight w:val="0"/>
      <w:marTop w:val="0"/>
      <w:marBottom w:val="0"/>
      <w:divBdr>
        <w:top w:val="none" w:sz="0" w:space="0" w:color="auto"/>
        <w:left w:val="none" w:sz="0" w:space="0" w:color="auto"/>
        <w:bottom w:val="none" w:sz="0" w:space="0" w:color="auto"/>
        <w:right w:val="none" w:sz="0" w:space="0" w:color="auto"/>
      </w:divBdr>
    </w:div>
    <w:div w:id="1830361337">
      <w:bodyDiv w:val="1"/>
      <w:marLeft w:val="0"/>
      <w:marRight w:val="0"/>
      <w:marTop w:val="0"/>
      <w:marBottom w:val="0"/>
      <w:divBdr>
        <w:top w:val="none" w:sz="0" w:space="0" w:color="auto"/>
        <w:left w:val="none" w:sz="0" w:space="0" w:color="auto"/>
        <w:bottom w:val="none" w:sz="0" w:space="0" w:color="auto"/>
        <w:right w:val="none" w:sz="0" w:space="0" w:color="auto"/>
      </w:divBdr>
    </w:div>
    <w:div w:id="214492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Hristova, Krassimira</dc:creator>
  <cp:keywords/>
  <dc:description/>
  <cp:lastModifiedBy>Hristova, Krassimira</cp:lastModifiedBy>
  <cp:revision>4</cp:revision>
  <dcterms:created xsi:type="dcterms:W3CDTF">2021-06-08T16:03:00Z</dcterms:created>
  <dcterms:modified xsi:type="dcterms:W3CDTF">2021-06-08T16:52:00Z</dcterms:modified>
</cp:coreProperties>
</file>